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C33B1" w14:textId="77777777" w:rsidR="00D2402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All’Agenzia</w:t>
      </w:r>
      <w:r>
        <w:rPr>
          <w:rFonts w:ascii="Arial" w:eastAsia="Arial" w:hAnsi="Arial" w:cs="Arial"/>
          <w:b/>
          <w:i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ICE</w:t>
      </w:r>
    </w:p>
    <w:p w14:paraId="30B7D396" w14:textId="77777777" w:rsidR="00D2402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Ufficio </w:t>
      </w:r>
    </w:p>
    <w:p w14:paraId="173CE382" w14:textId="77777777" w:rsidR="00D2402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TECNOLOGIA INDUSTRIALE ENERGIA E AMBIENTE</w:t>
      </w:r>
    </w:p>
    <w:p w14:paraId="15F0A6AE" w14:textId="77777777" w:rsidR="00D2402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Via Liszt 21</w:t>
      </w:r>
    </w:p>
    <w:p w14:paraId="4C371A61" w14:textId="77777777" w:rsidR="00D2402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</w:rPr>
        <w:t xml:space="preserve">00144  </w:t>
      </w:r>
      <w:r>
        <w:rPr>
          <w:rFonts w:ascii="Arial" w:eastAsia="Arial" w:hAnsi="Arial" w:cs="Arial"/>
          <w:b/>
          <w:color w:val="000000"/>
          <w:u w:val="single"/>
        </w:rPr>
        <w:t>ROMA</w:t>
      </w:r>
    </w:p>
    <w:p w14:paraId="78FBEBC7" w14:textId="77777777" w:rsidR="00D24026" w:rsidRDefault="00D240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3912AC0" w14:textId="77777777" w:rsidR="00D24026" w:rsidRDefault="00D240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2321F286" w14:textId="77777777" w:rsidR="00D2402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b/>
          <w:color w:val="202124"/>
        </w:rPr>
        <w:t>DICHIARAZIONE SOSTITUTIVA AI SENSI DELL'ART. 47 DEL D.P.R. 445/2000</w:t>
      </w:r>
    </w:p>
    <w:p w14:paraId="6861D25F" w14:textId="77777777" w:rsidR="00D24026" w:rsidRDefault="00D240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0BD08299" w14:textId="77777777" w:rsidR="00D2402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PER BENEFICIARE DELLE MISURE STRAORDINARIE ICE</w:t>
      </w:r>
    </w:p>
    <w:p w14:paraId="592ED344" w14:textId="77777777" w:rsidR="00D2402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SOSTEGNO DELLE IMPRESE DEI TERRITORI ALLUVIONATI NEL MAGGIO 2023</w:t>
      </w:r>
    </w:p>
    <w:p w14:paraId="746BAD91" w14:textId="77777777" w:rsidR="00D2402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EMILIA-ROMAGNA, MARCHE E TOSCANA</w:t>
      </w:r>
    </w:p>
    <w:p w14:paraId="61EE9A05" w14:textId="77777777" w:rsidR="00D2402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(Delibera CdA ICE n. 636/23 del 29 maggio 2023)</w:t>
      </w:r>
    </w:p>
    <w:p w14:paraId="1997A5E2" w14:textId="77777777" w:rsidR="00D24026" w:rsidRDefault="00D240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69C39070" w14:textId="77777777" w:rsidR="00D24026" w:rsidRDefault="00D240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E890184" w14:textId="77777777" w:rsidR="00D2402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Il/La sottoscritto/a</w:t>
      </w:r>
      <w:r>
        <w:rPr>
          <w:rFonts w:ascii="Arial" w:eastAsia="Arial" w:hAnsi="Arial" w:cs="Arial"/>
          <w:color w:val="000000"/>
        </w:rPr>
        <w:t xml:space="preserve"> ________________________________nato/a a ______________(__) il _________ CF_________________ residente a __________________________ (___) </w:t>
      </w:r>
    </w:p>
    <w:p w14:paraId="390BDCDA" w14:textId="77777777" w:rsidR="00D2402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 _________________________________________________ n. ________ CAP______</w:t>
      </w:r>
    </w:p>
    <w:p w14:paraId="17245E01" w14:textId="77777777" w:rsidR="00D24026" w:rsidRDefault="00D2402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</w:p>
    <w:p w14:paraId="693718CA" w14:textId="77777777" w:rsidR="00D2402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 qualità di Legale Rappresentante dell'AZIENDA _______________________________</w:t>
      </w:r>
    </w:p>
    <w:p w14:paraId="01BEE1B7" w14:textId="77777777" w:rsidR="00D2402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P. IVA ________________ con Sede produttiva nel Comune di _________________(___) Indirizzo____________________________________________________ CAP________</w:t>
      </w:r>
    </w:p>
    <w:p w14:paraId="12E5E547" w14:textId="77777777" w:rsidR="00D2402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consapevole delle sanzioni penali, nel caso di dichiarazioni non veritiere e falsità negli atti, richiamate dall’art.76 D.P.R. 445 del 28/12/2000</w:t>
      </w:r>
    </w:p>
    <w:p w14:paraId="18998653" w14:textId="77777777" w:rsidR="00D24026" w:rsidRDefault="00D240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54C2EB1A" w14:textId="77777777" w:rsidR="00D2402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DICHIARA CHE L'AZIENDA</w:t>
      </w:r>
    </w:p>
    <w:p w14:paraId="54C23330" w14:textId="77777777" w:rsidR="00D24026" w:rsidRDefault="00D240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3932A41C" w14:textId="77777777" w:rsidR="00D24026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6" w:lineRule="auto"/>
        <w:ind w:left="0" w:right="-1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opera nell'area dichiarata in stato di emergenza a seguito dell'alluvione, come specificato nelle dichiarazioni di stato di emergenza emanate nei Consigli dei Ministri del 23 e del 25 maggio 2023 (cfr. Allegato 1, di cui al DECRETO-LEGGE 1 giugno 2023, n. 61) e successivi analoghi provvedimenti;</w:t>
      </w:r>
    </w:p>
    <w:p w14:paraId="66CEA0AF" w14:textId="77777777" w:rsidR="00D24026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6" w:lineRule="auto"/>
        <w:ind w:left="0" w:right="-1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era attiva al momento dell’evento calamitoso;</w:t>
      </w:r>
    </w:p>
    <w:p w14:paraId="1FF7439A" w14:textId="77777777" w:rsidR="00D24026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6" w:lineRule="auto"/>
        <w:ind w:left="0" w:right="-1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ha subito comprovati danni materiali conseguenti all’alluvione.</w:t>
      </w:r>
    </w:p>
    <w:p w14:paraId="6BE91F3E" w14:textId="77777777" w:rsidR="00D24026" w:rsidRDefault="00D240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6960857B" w14:textId="77777777" w:rsidR="00D2402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Tutte le informazioni e i dati personali raccolti attraverso la presente dichiarazione saranno trattati in conformità alle leggi vigenti sulla protezione dei dati personali e utilizzate esclusivamente per lo svolgimento delle attività e delle verifiche correlate al presente atto anche ai sensi dell’art. 6 co. 1, lettere e, c, b del GDPR.</w:t>
      </w:r>
    </w:p>
    <w:p w14:paraId="36EDB88B" w14:textId="77777777" w:rsidR="00D24026" w:rsidRDefault="00D240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58CD85CF" w14:textId="77777777" w:rsidR="00D2402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TIMBRO DEL RICHIEDENTE</w:t>
      </w:r>
    </w:p>
    <w:p w14:paraId="5F9343D1" w14:textId="77777777" w:rsidR="00D2402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FIRMA DEL LEGALE RAPPRESENTANTE</w:t>
      </w:r>
    </w:p>
    <w:p w14:paraId="2F9D9F2A" w14:textId="77777777" w:rsidR="00D2402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(allegare copia del documento di identità)</w:t>
      </w:r>
    </w:p>
    <w:p w14:paraId="4CEFD9DC" w14:textId="77777777" w:rsidR="00D24026" w:rsidRDefault="00D240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2885B154" w14:textId="77777777" w:rsidR="00D2402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Oppure</w:t>
      </w:r>
    </w:p>
    <w:p w14:paraId="2BF0A647" w14:textId="77777777" w:rsidR="00D2402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FIRMA DIGITALE</w:t>
      </w:r>
    </w:p>
    <w:sectPr w:rsidR="00D24026">
      <w:footerReference w:type="default" r:id="rId8"/>
      <w:pgSz w:w="11906" w:h="16838"/>
      <w:pgMar w:top="426" w:right="1134" w:bottom="764" w:left="1134" w:header="72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E170C" w14:textId="77777777" w:rsidR="00AD000A" w:rsidRDefault="00AD000A">
      <w:pPr>
        <w:spacing w:line="240" w:lineRule="auto"/>
        <w:ind w:left="0" w:hanging="2"/>
      </w:pPr>
      <w:r>
        <w:separator/>
      </w:r>
    </w:p>
  </w:endnote>
  <w:endnote w:type="continuationSeparator" w:id="0">
    <w:p w14:paraId="7557422F" w14:textId="77777777" w:rsidR="00AD000A" w:rsidRDefault="00AD000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CFAF" w14:textId="77777777" w:rsidR="00D240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6F272D10" wp14:editId="4CF8BB0B">
              <wp:simplePos x="0" y="0"/>
              <wp:positionH relativeFrom="column">
                <wp:posOffset>6032500</wp:posOffset>
              </wp:positionH>
              <wp:positionV relativeFrom="paragraph">
                <wp:posOffset>0</wp:posOffset>
              </wp:positionV>
              <wp:extent cx="85725" cy="184150"/>
              <wp:effectExtent l="0" t="0" r="0" b="0"/>
              <wp:wrapSquare wrapText="bothSides" distT="0" distB="0" distL="0" distR="0"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7900" y="3692688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2C7520" w14:textId="77777777" w:rsidR="00D24026" w:rsidRDefault="00000000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1</w:t>
                          </w:r>
                        </w:p>
                        <w:p w14:paraId="2D964E8D" w14:textId="77777777" w:rsidR="00D24026" w:rsidRDefault="00D24026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6032500</wp:posOffset>
              </wp:positionH>
              <wp:positionV relativeFrom="paragraph">
                <wp:posOffset>0</wp:posOffset>
              </wp:positionV>
              <wp:extent cx="85725" cy="184150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725" cy="184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ADF93" w14:textId="77777777" w:rsidR="00AD000A" w:rsidRDefault="00AD000A">
      <w:pPr>
        <w:spacing w:line="240" w:lineRule="auto"/>
        <w:ind w:left="0" w:hanging="2"/>
      </w:pPr>
      <w:r>
        <w:separator/>
      </w:r>
    </w:p>
  </w:footnote>
  <w:footnote w:type="continuationSeparator" w:id="0">
    <w:p w14:paraId="36B3F36E" w14:textId="77777777" w:rsidR="00AD000A" w:rsidRDefault="00AD000A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2954"/>
    <w:multiLevelType w:val="multilevel"/>
    <w:tmpl w:val="816A2CC2"/>
    <w:lvl w:ilvl="0">
      <w:numFmt w:val="bullet"/>
      <w:pStyle w:val="Titolo1"/>
      <w:lvlText w:val="-"/>
      <w:lvlJc w:val="left"/>
      <w:pPr>
        <w:ind w:left="120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pStyle w:val="Titolo2"/>
      <w:lvlText w:val="%2."/>
      <w:lvlJc w:val="left"/>
      <w:pPr>
        <w:ind w:left="1920" w:hanging="360"/>
      </w:pPr>
      <w:rPr>
        <w:vertAlign w:val="baseline"/>
      </w:rPr>
    </w:lvl>
    <w:lvl w:ilvl="2">
      <w:start w:val="1"/>
      <w:numFmt w:val="lowerRoman"/>
      <w:pStyle w:val="Titolo3"/>
      <w:lvlText w:val="%3."/>
      <w:lvlJc w:val="right"/>
      <w:pPr>
        <w:ind w:left="2640" w:hanging="180"/>
      </w:pPr>
      <w:rPr>
        <w:vertAlign w:val="baseline"/>
      </w:rPr>
    </w:lvl>
    <w:lvl w:ilvl="3">
      <w:start w:val="1"/>
      <w:numFmt w:val="decimal"/>
      <w:pStyle w:val="Titolo4"/>
      <w:lvlText w:val="%4."/>
      <w:lvlJc w:val="left"/>
      <w:pPr>
        <w:ind w:left="3360" w:hanging="360"/>
      </w:pPr>
      <w:rPr>
        <w:vertAlign w:val="baseline"/>
      </w:rPr>
    </w:lvl>
    <w:lvl w:ilvl="4">
      <w:start w:val="1"/>
      <w:numFmt w:val="lowerLetter"/>
      <w:pStyle w:val="Titolo5"/>
      <w:lvlText w:val="%5."/>
      <w:lvlJc w:val="left"/>
      <w:pPr>
        <w:ind w:left="40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60" w:hanging="180"/>
      </w:pPr>
      <w:rPr>
        <w:vertAlign w:val="baseline"/>
      </w:rPr>
    </w:lvl>
  </w:abstractNum>
  <w:num w:numId="1" w16cid:durableId="669061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026"/>
    <w:rsid w:val="00856555"/>
    <w:rsid w:val="00996D67"/>
    <w:rsid w:val="00AD000A"/>
    <w:rsid w:val="00D24026"/>
    <w:rsid w:val="00D5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0D7C"/>
  <w15:docId w15:val="{C43CE34F-1B2E-4FD4-8443-84D82A6E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tabs>
        <w:tab w:val="left" w:pos="432"/>
      </w:tabs>
      <w:spacing w:before="120"/>
      <w:ind w:left="-1" w:hanging="1"/>
      <w:jc w:val="both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tabs>
        <w:tab w:val="left" w:pos="576"/>
      </w:tabs>
      <w:spacing w:before="120"/>
      <w:ind w:left="290" w:firstLine="0"/>
      <w:outlineLvl w:val="1"/>
    </w:pPr>
    <w:rPr>
      <w:rFonts w:ascii="Arial Narrow" w:hAnsi="Arial Narrow" w:cs="Arial"/>
      <w:b/>
      <w:bCs/>
      <w:color w:val="000000"/>
      <w:sz w:val="22"/>
      <w:szCs w:val="77"/>
      <w:lang w:val="en-GB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tabs>
        <w:tab w:val="left" w:pos="720"/>
      </w:tabs>
      <w:ind w:left="-1" w:hanging="1"/>
      <w:jc w:val="center"/>
      <w:outlineLvl w:val="2"/>
    </w:pPr>
    <w:rPr>
      <w:b/>
      <w:bCs/>
      <w:sz w:val="2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864"/>
      </w:tabs>
      <w:autoSpaceDE w:val="0"/>
      <w:spacing w:before="120"/>
      <w:ind w:left="-1" w:hanging="1"/>
      <w:jc w:val="both"/>
      <w:outlineLvl w:val="3"/>
    </w:pPr>
    <w:rPr>
      <w:rFonts w:ascii="Arial" w:hAnsi="Arial" w:cs="Arial"/>
      <w:b/>
      <w:bCs/>
      <w:color w:val="000000"/>
      <w:sz w:val="2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1008"/>
      </w:tabs>
      <w:spacing w:before="120"/>
      <w:ind w:left="-1" w:hanging="1"/>
      <w:jc w:val="both"/>
      <w:outlineLvl w:val="4"/>
    </w:pPr>
    <w:rPr>
      <w:rFonts w:ascii="Arial" w:hAnsi="Arial" w:cs="Arial"/>
      <w:b/>
      <w:bCs/>
      <w:sz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before="120"/>
      <w:jc w:val="both"/>
    </w:pPr>
    <w:rPr>
      <w:rFonts w:ascii="Arial" w:hAnsi="Arial" w:cs="Arial"/>
      <w:b/>
      <w:bCs/>
    </w:rPr>
  </w:style>
  <w:style w:type="paragraph" w:styleId="Rientrocorpodeltesto">
    <w:name w:val="Body Text Indent"/>
    <w:basedOn w:val="Normale"/>
    <w:pPr>
      <w:spacing w:before="120"/>
      <w:jc w:val="both"/>
    </w:pPr>
    <w:rPr>
      <w:color w:val="0000FF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Elenco">
    <w:name w:val="List"/>
    <w:basedOn w:val="Corpotesto"/>
    <w:rPr>
      <w:rFonts w:cs="Mangal"/>
    </w:rPr>
  </w:style>
  <w:style w:type="paragraph" w:styleId="NormaleWeb">
    <w:name w:val="Normal (Web)"/>
    <w:basedOn w:val="Normale"/>
    <w:qFormat/>
  </w:style>
  <w:style w:type="character" w:styleId="Numeropagina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">
    <w:name w:val="Carattere predefinito paragrafo"/>
    <w:rPr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dellanota">
    <w:name w:val="Carattere della not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rpodeltesto21">
    <w:name w:val="Corpo del testo 21"/>
    <w:basedOn w:val="Normale"/>
    <w:pPr>
      <w:spacing w:before="120"/>
      <w:jc w:val="both"/>
    </w:pPr>
    <w:rPr>
      <w:color w:val="FF0000"/>
    </w:rPr>
  </w:style>
  <w:style w:type="paragraph" w:customStyle="1" w:styleId="Corpodeltesto31">
    <w:name w:val="Corpo del testo 31"/>
    <w:basedOn w:val="Normale"/>
    <w:pPr>
      <w:spacing w:before="120"/>
      <w:jc w:val="both"/>
    </w:pPr>
    <w:rPr>
      <w:rFonts w:ascii="Arial" w:hAnsi="Arial" w:cs="Arial"/>
      <w:sz w:val="22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customStyle="1" w:styleId="CorpotestoCarattere">
    <w:name w:val="Corpo testo Carattere"/>
    <w:rPr>
      <w:rFonts w:ascii="Arial MT" w:eastAsia="Arial MT" w:hAnsi="Arial MT" w:cs="Arial MT"/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customStyle="1" w:styleId="Tabellanormale1">
    <w:name w:val="Tabella normale1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4k3THKYVuRm7kFterU/HE/fYBQ==">CgMxLjA4AHIhMVMtT0lNaTk0eDBVMXJSejhnaVBjbUczX1BQLWtrQ3RI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icelempa</dc:creator>
  <cp:lastModifiedBy>Patrizia Menicucci</cp:lastModifiedBy>
  <cp:revision>2</cp:revision>
  <dcterms:created xsi:type="dcterms:W3CDTF">2023-11-10T12:34:00Z</dcterms:created>
  <dcterms:modified xsi:type="dcterms:W3CDTF">2023-11-10T12:34:00Z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0C2163B227644BED82EF89AEF7A1BA7D</vt:lpwstr>
  </property>
  <property fmtid="{D5CDD505-2E9C-101B-9397-08002B2CF9AE}" pid="4" name="_DocHome">
    <vt:i4>-430576368</vt:i4>
  </property>
</Properties>
</file>